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5729" w:rsidRDefault="006C679D">
      <w:pPr>
        <w:jc w:val="center"/>
        <w:rPr>
          <w:rStyle w:val="NormalCharacter"/>
          <w:b/>
          <w:bCs/>
          <w:sz w:val="28"/>
        </w:rPr>
      </w:pPr>
      <w:r>
        <w:rPr>
          <w:rStyle w:val="NormalCharacter"/>
          <w:b/>
          <w:bCs/>
          <w:sz w:val="28"/>
        </w:rPr>
        <w:t>南京信息工程大学硕士研究生招生入学考试</w:t>
      </w:r>
    </w:p>
    <w:p w:rsidR="00005729" w:rsidRDefault="006C679D">
      <w:pPr>
        <w:jc w:val="center"/>
        <w:rPr>
          <w:rStyle w:val="NormalCharacter"/>
          <w:b/>
          <w:bCs/>
          <w:sz w:val="28"/>
        </w:rPr>
      </w:pPr>
      <w:r>
        <w:rPr>
          <w:rStyle w:val="NormalCharacter"/>
          <w:b/>
          <w:bCs/>
          <w:sz w:val="28"/>
        </w:rPr>
        <w:t>考试大纲</w:t>
      </w:r>
    </w:p>
    <w:p w:rsidR="00005729" w:rsidRDefault="00005729">
      <w:pPr>
        <w:pStyle w:val="Index1"/>
        <w:rPr>
          <w:rStyle w:val="NormalCharacter"/>
        </w:rPr>
      </w:pPr>
    </w:p>
    <w:p w:rsidR="00005729" w:rsidRPr="00412F76" w:rsidRDefault="006C679D" w:rsidP="00412F76">
      <w:pPr>
        <w:pStyle w:val="Index1"/>
        <w:spacing w:line="500" w:lineRule="exact"/>
        <w:rPr>
          <w:rStyle w:val="NormalCharacter"/>
        </w:rPr>
      </w:pPr>
      <w:r w:rsidRPr="00412F76">
        <w:rPr>
          <w:rStyle w:val="NormalCharacter"/>
        </w:rPr>
        <w:t>科目代码：</w:t>
      </w:r>
      <w:r w:rsidR="00322FF6" w:rsidRPr="00412F76">
        <w:rPr>
          <w:rStyle w:val="NormalCharacter"/>
        </w:rPr>
        <w:t>F11</w:t>
      </w:r>
    </w:p>
    <w:p w:rsidR="00005729" w:rsidRPr="00412F76" w:rsidRDefault="006C679D" w:rsidP="00412F76">
      <w:pPr>
        <w:pStyle w:val="Index1"/>
        <w:spacing w:line="500" w:lineRule="exact"/>
        <w:rPr>
          <w:rStyle w:val="NormalCharacter"/>
        </w:rPr>
      </w:pPr>
      <w:r w:rsidRPr="00412F76">
        <w:rPr>
          <w:rStyle w:val="NormalCharacter"/>
        </w:rPr>
        <w:t>科目名称：电路</w:t>
      </w:r>
    </w:p>
    <w:p w:rsidR="00005729" w:rsidRDefault="00005729">
      <w:pPr>
        <w:rPr>
          <w:rStyle w:val="NormalCharacter"/>
        </w:rPr>
      </w:pPr>
    </w:p>
    <w:p w:rsidR="00005729" w:rsidRDefault="006C679D">
      <w:pPr>
        <w:numPr>
          <w:ilvl w:val="0"/>
          <w:numId w:val="1"/>
        </w:numPr>
        <w:jc w:val="center"/>
        <w:rPr>
          <w:rStyle w:val="NormalCharacter"/>
          <w:b/>
          <w:bCs/>
          <w:sz w:val="28"/>
        </w:rPr>
      </w:pPr>
      <w:r>
        <w:rPr>
          <w:rStyle w:val="NormalCharacter"/>
          <w:b/>
          <w:bCs/>
          <w:sz w:val="28"/>
        </w:rPr>
        <w:t xml:space="preserve"> </w:t>
      </w:r>
      <w:r>
        <w:rPr>
          <w:rStyle w:val="NormalCharacter"/>
          <w:b/>
          <w:bCs/>
          <w:sz w:val="28"/>
        </w:rPr>
        <w:t>目标与基本要求</w:t>
      </w:r>
    </w:p>
    <w:p w:rsidR="00005729" w:rsidRPr="00412F76" w:rsidRDefault="006C679D" w:rsidP="00412F76">
      <w:pPr>
        <w:spacing w:line="500" w:lineRule="exact"/>
        <w:rPr>
          <w:rStyle w:val="NormalCharacter"/>
          <w:b/>
          <w:sz w:val="24"/>
        </w:rPr>
      </w:pPr>
      <w:r w:rsidRPr="00412F76">
        <w:rPr>
          <w:rStyle w:val="NormalCharacter"/>
          <w:b/>
          <w:sz w:val="24"/>
        </w:rPr>
        <w:t>一、目标</w:t>
      </w:r>
    </w:p>
    <w:p w:rsidR="00005729" w:rsidRPr="00412F76" w:rsidRDefault="006C679D" w:rsidP="00412F76">
      <w:pPr>
        <w:snapToGrid w:val="0"/>
        <w:spacing w:line="500" w:lineRule="exact"/>
        <w:ind w:firstLineChars="150" w:firstLine="360"/>
        <w:rPr>
          <w:rStyle w:val="NormalCharacter"/>
          <w:rFonts w:ascii="宋体" w:hAnsi="宋体"/>
          <w:kern w:val="0"/>
          <w:sz w:val="24"/>
        </w:rPr>
      </w:pPr>
      <w:r w:rsidRPr="00412F76">
        <w:rPr>
          <w:rStyle w:val="NormalCharacter"/>
          <w:kern w:val="0"/>
          <w:sz w:val="24"/>
        </w:rPr>
        <w:t>注重测试考生对电路相关的基本概念、理论和分析方法的理解，强调基础性和综合性。</w:t>
      </w:r>
      <w:r w:rsidRPr="00412F76">
        <w:rPr>
          <w:rStyle w:val="NormalCharacter"/>
          <w:rFonts w:ascii="宋体" w:hAnsi="宋体"/>
          <w:kern w:val="0"/>
          <w:sz w:val="24"/>
        </w:rPr>
        <w:t>考查</w:t>
      </w:r>
      <w:r w:rsidRPr="00412F76">
        <w:rPr>
          <w:rStyle w:val="NormalCharacter"/>
          <w:kern w:val="0"/>
          <w:sz w:val="24"/>
        </w:rPr>
        <w:t>考生是否具有一定的综合应用电路理论知识分析解决电路问题和解决电路问题的能力。</w:t>
      </w:r>
    </w:p>
    <w:p w:rsidR="00005729" w:rsidRPr="00412F76" w:rsidRDefault="006C679D" w:rsidP="00412F76">
      <w:pPr>
        <w:snapToGrid w:val="0"/>
        <w:spacing w:line="500" w:lineRule="exact"/>
        <w:rPr>
          <w:rStyle w:val="NormalCharacter"/>
          <w:b/>
          <w:sz w:val="24"/>
        </w:rPr>
      </w:pPr>
      <w:r w:rsidRPr="00412F76">
        <w:rPr>
          <w:rStyle w:val="NormalCharacter"/>
          <w:b/>
          <w:sz w:val="24"/>
        </w:rPr>
        <w:t>二、基本要求</w:t>
      </w:r>
    </w:p>
    <w:p w:rsidR="00005729" w:rsidRPr="00412F76" w:rsidRDefault="006C679D" w:rsidP="00412F76">
      <w:pPr>
        <w:spacing w:line="500" w:lineRule="exact"/>
        <w:jc w:val="left"/>
        <w:rPr>
          <w:rStyle w:val="NormalCharacter"/>
          <w:b/>
          <w:bCs/>
          <w:sz w:val="24"/>
        </w:rPr>
      </w:pPr>
      <w:r w:rsidRPr="00412F76">
        <w:rPr>
          <w:rStyle w:val="NormalCharacter"/>
          <w:sz w:val="24"/>
        </w:rPr>
        <w:t xml:space="preserve">   </w:t>
      </w:r>
      <w:r w:rsidRPr="00412F76">
        <w:rPr>
          <w:rStyle w:val="NormalCharacter"/>
          <w:sz w:val="24"/>
        </w:rPr>
        <w:t>熟练掌握基尔霍夫定律的应用及各种电路元件的伏安特性。充分理解和掌握线性电路的基本分析方法及基本定理，熟练掌握和应用等效变换的概念和方法，掌握一阶电路的动态过程分析，理解自由分量，强制分量，时间常数的概念，了解二阶电路的分析方法。掌握正弦量及其向量表示法，正弦电路的基本概念及正弦稳态电路的分析方法。学会分析具有互感电路的基本方法。掌握三相电路的分析方法，掌握运算电路法求解复杂电路解决实际工程问题以及二端口基本参数的求解。</w:t>
      </w:r>
    </w:p>
    <w:p w:rsidR="00005729" w:rsidRDefault="00005729">
      <w:pPr>
        <w:jc w:val="center"/>
        <w:rPr>
          <w:rStyle w:val="NormalCharacter"/>
          <w:b/>
          <w:bCs/>
          <w:sz w:val="28"/>
        </w:rPr>
      </w:pPr>
    </w:p>
    <w:p w:rsidR="00005729" w:rsidRDefault="006C679D">
      <w:pPr>
        <w:numPr>
          <w:ilvl w:val="0"/>
          <w:numId w:val="1"/>
        </w:numPr>
        <w:jc w:val="center"/>
        <w:rPr>
          <w:rStyle w:val="NormalCharacter"/>
          <w:b/>
          <w:bCs/>
          <w:sz w:val="28"/>
        </w:rPr>
      </w:pPr>
      <w:r>
        <w:rPr>
          <w:rStyle w:val="NormalCharacter"/>
          <w:b/>
          <w:bCs/>
          <w:sz w:val="28"/>
        </w:rPr>
        <w:t>具体内容</w:t>
      </w:r>
    </w:p>
    <w:p w:rsidR="00005729" w:rsidRPr="00412F76" w:rsidRDefault="006C679D" w:rsidP="00412F76">
      <w:pPr>
        <w:spacing w:line="500" w:lineRule="exact"/>
        <w:rPr>
          <w:rStyle w:val="NormalCharacter"/>
          <w:b/>
          <w:sz w:val="24"/>
        </w:rPr>
      </w:pPr>
      <w:r w:rsidRPr="00412F76">
        <w:rPr>
          <w:rStyle w:val="NormalCharacter"/>
          <w:b/>
          <w:sz w:val="24"/>
        </w:rPr>
        <w:t>一、</w:t>
      </w:r>
      <w:r w:rsidRPr="00412F76">
        <w:rPr>
          <w:rStyle w:val="NormalCharacter"/>
          <w:b/>
          <w:sz w:val="24"/>
        </w:rPr>
        <w:t xml:space="preserve"> </w:t>
      </w:r>
      <w:r w:rsidRPr="00412F76">
        <w:rPr>
          <w:rStyle w:val="NormalCharacter"/>
          <w:b/>
          <w:sz w:val="24"/>
        </w:rPr>
        <w:t>电路模型和电路定律</w:t>
      </w:r>
    </w:p>
    <w:p w:rsidR="00005729" w:rsidRPr="00412F76" w:rsidRDefault="006C679D" w:rsidP="00412F76">
      <w:pPr>
        <w:spacing w:line="500" w:lineRule="exact"/>
        <w:rPr>
          <w:rStyle w:val="NormalCharacter"/>
          <w:sz w:val="24"/>
        </w:rPr>
      </w:pPr>
      <w:r w:rsidRPr="00412F76">
        <w:rPr>
          <w:rStyle w:val="NormalCharacter"/>
          <w:sz w:val="24"/>
        </w:rPr>
        <w:t>1</w:t>
      </w:r>
      <w:r w:rsidRPr="00412F76">
        <w:rPr>
          <w:rStyle w:val="NormalCharacter"/>
          <w:rFonts w:ascii="宋体" w:hAnsi="宋体"/>
          <w:sz w:val="24"/>
        </w:rPr>
        <w:t>．</w:t>
      </w:r>
      <w:r w:rsidRPr="00412F76">
        <w:rPr>
          <w:rStyle w:val="NormalCharacter"/>
          <w:sz w:val="24"/>
        </w:rPr>
        <w:t>熟练掌握电路、电路模型、电压、电流及其参考方向、功率等概念</w:t>
      </w:r>
    </w:p>
    <w:p w:rsidR="00005729" w:rsidRPr="00412F76" w:rsidRDefault="006C679D" w:rsidP="00412F76">
      <w:pPr>
        <w:spacing w:line="500" w:lineRule="exact"/>
        <w:rPr>
          <w:rStyle w:val="NormalCharacter"/>
          <w:sz w:val="24"/>
        </w:rPr>
      </w:pPr>
      <w:r w:rsidRPr="00412F76">
        <w:rPr>
          <w:rStyle w:val="NormalCharacter"/>
          <w:sz w:val="24"/>
        </w:rPr>
        <w:t>2</w:t>
      </w:r>
      <w:r w:rsidRPr="00412F76">
        <w:rPr>
          <w:rStyle w:val="NormalCharacter"/>
          <w:rFonts w:ascii="宋体" w:hAnsi="宋体"/>
          <w:sz w:val="24"/>
        </w:rPr>
        <w:t>．</w:t>
      </w:r>
      <w:r w:rsidRPr="00412F76">
        <w:rPr>
          <w:rStyle w:val="NormalCharacter"/>
          <w:sz w:val="24"/>
        </w:rPr>
        <w:t>熟练掌握电阻、电容、电感等基本元件</w:t>
      </w:r>
    </w:p>
    <w:p w:rsidR="00005729" w:rsidRPr="00412F76" w:rsidRDefault="006C679D" w:rsidP="00412F76">
      <w:pPr>
        <w:spacing w:line="500" w:lineRule="exact"/>
        <w:rPr>
          <w:rStyle w:val="NormalCharacter"/>
          <w:sz w:val="24"/>
        </w:rPr>
      </w:pPr>
      <w:r w:rsidRPr="00412F76">
        <w:rPr>
          <w:rStyle w:val="NormalCharacter"/>
          <w:sz w:val="24"/>
        </w:rPr>
        <w:t>3</w:t>
      </w:r>
      <w:r w:rsidRPr="00412F76">
        <w:rPr>
          <w:rStyle w:val="NormalCharacter"/>
          <w:rFonts w:ascii="宋体" w:hAnsi="宋体"/>
          <w:sz w:val="24"/>
        </w:rPr>
        <w:t>．</w:t>
      </w:r>
      <w:r w:rsidRPr="00412F76">
        <w:rPr>
          <w:rStyle w:val="NormalCharacter"/>
          <w:sz w:val="24"/>
        </w:rPr>
        <w:t>熟练掌握电压源、电流源，受控源</w:t>
      </w:r>
    </w:p>
    <w:p w:rsidR="00005729" w:rsidRPr="00412F76" w:rsidRDefault="006C679D" w:rsidP="00412F76">
      <w:pPr>
        <w:spacing w:line="500" w:lineRule="exact"/>
        <w:rPr>
          <w:rStyle w:val="NormalCharacter"/>
          <w:sz w:val="24"/>
        </w:rPr>
      </w:pPr>
      <w:r w:rsidRPr="00412F76">
        <w:rPr>
          <w:rStyle w:val="NormalCharacter"/>
          <w:sz w:val="24"/>
        </w:rPr>
        <w:t>4</w:t>
      </w:r>
      <w:r w:rsidRPr="00412F76">
        <w:rPr>
          <w:rStyle w:val="NormalCharacter"/>
          <w:rFonts w:ascii="宋体" w:hAnsi="宋体"/>
          <w:sz w:val="24"/>
        </w:rPr>
        <w:t>．</w:t>
      </w:r>
      <w:r w:rsidRPr="00412F76">
        <w:rPr>
          <w:rStyle w:val="NormalCharacter"/>
          <w:sz w:val="24"/>
        </w:rPr>
        <w:t>熟练掌握基尔霍夫定律</w:t>
      </w:r>
    </w:p>
    <w:p w:rsidR="00005729" w:rsidRPr="00412F76" w:rsidRDefault="006C679D" w:rsidP="00412F76">
      <w:pPr>
        <w:spacing w:line="500" w:lineRule="exact"/>
        <w:rPr>
          <w:rStyle w:val="NormalCharacter"/>
          <w:b/>
          <w:sz w:val="24"/>
        </w:rPr>
      </w:pPr>
      <w:r w:rsidRPr="00412F76">
        <w:rPr>
          <w:rStyle w:val="NormalCharacter"/>
          <w:b/>
          <w:sz w:val="24"/>
        </w:rPr>
        <w:t>二、电阻电路的等效变换</w:t>
      </w:r>
    </w:p>
    <w:p w:rsidR="00005729" w:rsidRPr="00412F76" w:rsidRDefault="006C679D" w:rsidP="00412F76">
      <w:pPr>
        <w:numPr>
          <w:ilvl w:val="0"/>
          <w:numId w:val="2"/>
        </w:numPr>
        <w:spacing w:line="500" w:lineRule="exact"/>
        <w:rPr>
          <w:rStyle w:val="NormalCharacter"/>
          <w:sz w:val="24"/>
        </w:rPr>
      </w:pPr>
      <w:r w:rsidRPr="00412F76">
        <w:rPr>
          <w:rStyle w:val="NormalCharacter"/>
          <w:sz w:val="24"/>
        </w:rPr>
        <w:lastRenderedPageBreak/>
        <w:t>熟练掌握电阻的串联、并联和串并联、电阻星型</w:t>
      </w:r>
      <w:r w:rsidRPr="00412F76">
        <w:rPr>
          <w:rStyle w:val="NormalCharacter"/>
          <w:sz w:val="24"/>
        </w:rPr>
        <w:t>-</w:t>
      </w:r>
      <w:r w:rsidRPr="00412F76">
        <w:rPr>
          <w:rStyle w:val="NormalCharacter"/>
          <w:sz w:val="24"/>
        </w:rPr>
        <w:t>三角型连接的等效变换</w:t>
      </w:r>
    </w:p>
    <w:p w:rsidR="00005729" w:rsidRPr="00412F76" w:rsidRDefault="006C679D" w:rsidP="00412F76">
      <w:pPr>
        <w:spacing w:line="500" w:lineRule="exact"/>
        <w:rPr>
          <w:rStyle w:val="NormalCharacter"/>
          <w:sz w:val="24"/>
        </w:rPr>
      </w:pPr>
      <w:r w:rsidRPr="00412F76">
        <w:rPr>
          <w:rStyle w:val="NormalCharacter"/>
          <w:sz w:val="24"/>
        </w:rPr>
        <w:t>2</w:t>
      </w:r>
      <w:r w:rsidRPr="00412F76">
        <w:rPr>
          <w:rStyle w:val="NormalCharacter"/>
          <w:rFonts w:ascii="宋体" w:hAnsi="宋体"/>
          <w:sz w:val="24"/>
        </w:rPr>
        <w:t>．</w:t>
      </w:r>
      <w:r w:rsidRPr="00412F76">
        <w:rPr>
          <w:rStyle w:val="NormalCharacter"/>
          <w:sz w:val="24"/>
        </w:rPr>
        <w:t>熟练掌握电压源、电流源的串联和并联、电源的等效变换</w:t>
      </w:r>
    </w:p>
    <w:p w:rsidR="00005729" w:rsidRPr="00412F76" w:rsidRDefault="006C679D" w:rsidP="00412F76">
      <w:pPr>
        <w:spacing w:line="500" w:lineRule="exact"/>
        <w:rPr>
          <w:rStyle w:val="NormalCharacter"/>
          <w:sz w:val="24"/>
        </w:rPr>
      </w:pPr>
      <w:r w:rsidRPr="00412F76">
        <w:rPr>
          <w:rStyle w:val="NormalCharacter"/>
          <w:sz w:val="24"/>
        </w:rPr>
        <w:t>3</w:t>
      </w:r>
      <w:r w:rsidRPr="00412F76">
        <w:rPr>
          <w:rStyle w:val="NormalCharacter"/>
          <w:rFonts w:ascii="宋体" w:hAnsi="宋体"/>
          <w:sz w:val="24"/>
        </w:rPr>
        <w:t>．</w:t>
      </w:r>
      <w:r w:rsidRPr="00412F76">
        <w:rPr>
          <w:rStyle w:val="NormalCharacter"/>
          <w:sz w:val="24"/>
        </w:rPr>
        <w:t>熟练掌握一端口输入电阻的计算</w:t>
      </w:r>
    </w:p>
    <w:p w:rsidR="00005729" w:rsidRPr="00412F76" w:rsidRDefault="006C679D" w:rsidP="00412F76">
      <w:pPr>
        <w:spacing w:line="500" w:lineRule="exact"/>
        <w:rPr>
          <w:rStyle w:val="NormalCharacter"/>
          <w:b/>
          <w:sz w:val="24"/>
        </w:rPr>
      </w:pPr>
      <w:r w:rsidRPr="00412F76">
        <w:rPr>
          <w:rStyle w:val="NormalCharacter"/>
          <w:b/>
          <w:sz w:val="24"/>
        </w:rPr>
        <w:t>三、电阻电路的一般分析</w:t>
      </w:r>
    </w:p>
    <w:p w:rsidR="00005729" w:rsidRPr="00412F76" w:rsidRDefault="006C679D" w:rsidP="00412F76">
      <w:pPr>
        <w:spacing w:line="500" w:lineRule="exact"/>
        <w:rPr>
          <w:rStyle w:val="NormalCharacter"/>
          <w:sz w:val="24"/>
        </w:rPr>
      </w:pPr>
      <w:r w:rsidRPr="00412F76">
        <w:rPr>
          <w:rStyle w:val="NormalCharacter"/>
          <w:sz w:val="24"/>
        </w:rPr>
        <w:t>1</w:t>
      </w:r>
      <w:r w:rsidRPr="00412F76">
        <w:rPr>
          <w:rStyle w:val="NormalCharacter"/>
          <w:rFonts w:ascii="宋体" w:hAnsi="宋体"/>
          <w:sz w:val="24"/>
        </w:rPr>
        <w:t>．</w:t>
      </w:r>
      <w:r w:rsidRPr="00412F76">
        <w:rPr>
          <w:rStyle w:val="NormalCharacter"/>
          <w:sz w:val="24"/>
        </w:rPr>
        <w:t>熟练掌握节点、支路、回路的概念</w:t>
      </w:r>
      <w:r w:rsidRPr="00412F76">
        <w:rPr>
          <w:rStyle w:val="NormalCharacter"/>
          <w:sz w:val="24"/>
        </w:rPr>
        <w:t xml:space="preserve">    </w:t>
      </w:r>
    </w:p>
    <w:p w:rsidR="00005729" w:rsidRPr="00412F76" w:rsidRDefault="006C679D" w:rsidP="00412F76">
      <w:pPr>
        <w:spacing w:line="500" w:lineRule="exact"/>
        <w:rPr>
          <w:rStyle w:val="NormalCharacter"/>
          <w:sz w:val="24"/>
        </w:rPr>
      </w:pPr>
      <w:r w:rsidRPr="00412F76">
        <w:rPr>
          <w:rStyle w:val="NormalCharacter"/>
          <w:sz w:val="24"/>
        </w:rPr>
        <w:t>2</w:t>
      </w:r>
      <w:r w:rsidRPr="00412F76">
        <w:rPr>
          <w:rStyle w:val="NormalCharacter"/>
          <w:rFonts w:ascii="宋体" w:hAnsi="宋体"/>
          <w:sz w:val="24"/>
        </w:rPr>
        <w:t>．</w:t>
      </w:r>
      <w:r w:rsidRPr="00412F76">
        <w:rPr>
          <w:rStyle w:val="NormalCharacter"/>
          <w:sz w:val="24"/>
        </w:rPr>
        <w:t>熟练掌握</w:t>
      </w:r>
      <w:r w:rsidRPr="00412F76">
        <w:rPr>
          <w:rStyle w:val="NormalCharacter"/>
          <w:sz w:val="24"/>
        </w:rPr>
        <w:t>KCL</w:t>
      </w:r>
      <w:r w:rsidRPr="00412F76">
        <w:rPr>
          <w:rStyle w:val="NormalCharacter"/>
          <w:sz w:val="24"/>
        </w:rPr>
        <w:t>和</w:t>
      </w:r>
      <w:r w:rsidRPr="00412F76">
        <w:rPr>
          <w:rStyle w:val="NormalCharacter"/>
          <w:sz w:val="24"/>
        </w:rPr>
        <w:t>KVL</w:t>
      </w:r>
      <w:r w:rsidRPr="00412F76">
        <w:rPr>
          <w:rStyle w:val="NormalCharacter"/>
          <w:sz w:val="24"/>
        </w:rPr>
        <w:t>的独立方程数</w:t>
      </w:r>
    </w:p>
    <w:p w:rsidR="00005729" w:rsidRPr="00412F76" w:rsidRDefault="006C679D" w:rsidP="00412F76">
      <w:pPr>
        <w:spacing w:line="500" w:lineRule="exact"/>
        <w:rPr>
          <w:rStyle w:val="NormalCharacter"/>
          <w:sz w:val="24"/>
        </w:rPr>
      </w:pPr>
      <w:r w:rsidRPr="00412F76">
        <w:rPr>
          <w:rStyle w:val="NormalCharacter"/>
          <w:sz w:val="24"/>
        </w:rPr>
        <w:t>3</w:t>
      </w:r>
      <w:r w:rsidRPr="00412F76">
        <w:rPr>
          <w:rStyle w:val="NormalCharacter"/>
          <w:rFonts w:ascii="宋体" w:hAnsi="宋体"/>
          <w:sz w:val="24"/>
        </w:rPr>
        <w:t>．</w:t>
      </w:r>
      <w:r w:rsidRPr="00412F76">
        <w:rPr>
          <w:rStyle w:val="NormalCharacter"/>
          <w:sz w:val="24"/>
        </w:rPr>
        <w:t>熟练掌握支路电流法、结点电压法、网孔电流法和回路电流法</w:t>
      </w:r>
    </w:p>
    <w:p w:rsidR="00005729" w:rsidRPr="00412F76" w:rsidRDefault="006C679D" w:rsidP="00412F76">
      <w:pPr>
        <w:spacing w:line="500" w:lineRule="exact"/>
        <w:rPr>
          <w:rStyle w:val="NormalCharacter"/>
          <w:b/>
          <w:sz w:val="24"/>
        </w:rPr>
      </w:pPr>
      <w:r w:rsidRPr="00412F76">
        <w:rPr>
          <w:rStyle w:val="NormalCharacter"/>
          <w:b/>
          <w:sz w:val="24"/>
        </w:rPr>
        <w:t>四、</w:t>
      </w:r>
      <w:r w:rsidRPr="00412F76">
        <w:rPr>
          <w:rStyle w:val="NormalCharacter"/>
          <w:b/>
          <w:sz w:val="24"/>
        </w:rPr>
        <w:t xml:space="preserve"> </w:t>
      </w:r>
      <w:r w:rsidRPr="00412F76">
        <w:rPr>
          <w:rStyle w:val="NormalCharacter"/>
          <w:b/>
          <w:sz w:val="24"/>
        </w:rPr>
        <w:t>电路定理</w:t>
      </w:r>
    </w:p>
    <w:p w:rsidR="00005729" w:rsidRPr="00412F76" w:rsidRDefault="006C679D" w:rsidP="00412F76">
      <w:pPr>
        <w:spacing w:line="500" w:lineRule="exact"/>
        <w:rPr>
          <w:rStyle w:val="NormalCharacter"/>
          <w:sz w:val="24"/>
        </w:rPr>
      </w:pPr>
      <w:r w:rsidRPr="00412F76">
        <w:rPr>
          <w:rStyle w:val="NormalCharacter"/>
          <w:sz w:val="24"/>
        </w:rPr>
        <w:t>1</w:t>
      </w:r>
      <w:r w:rsidRPr="00412F76">
        <w:rPr>
          <w:rStyle w:val="NormalCharacter"/>
          <w:rFonts w:ascii="宋体" w:hAnsi="宋体"/>
          <w:sz w:val="24"/>
        </w:rPr>
        <w:t>．</w:t>
      </w:r>
      <w:r w:rsidRPr="00412F76">
        <w:rPr>
          <w:rStyle w:val="NormalCharacter"/>
          <w:sz w:val="24"/>
        </w:rPr>
        <w:t>熟练掌握替代定理、叠加原理的概念及应用</w:t>
      </w:r>
    </w:p>
    <w:p w:rsidR="00005729" w:rsidRPr="00412F76" w:rsidRDefault="006C679D" w:rsidP="00412F76">
      <w:pPr>
        <w:spacing w:line="500" w:lineRule="exact"/>
        <w:rPr>
          <w:rStyle w:val="NormalCharacter"/>
          <w:sz w:val="24"/>
        </w:rPr>
      </w:pPr>
      <w:r w:rsidRPr="00412F76">
        <w:rPr>
          <w:rStyle w:val="NormalCharacter"/>
          <w:sz w:val="24"/>
        </w:rPr>
        <w:t>2</w:t>
      </w:r>
      <w:r w:rsidRPr="00412F76">
        <w:rPr>
          <w:rStyle w:val="NormalCharacter"/>
          <w:rFonts w:ascii="宋体" w:hAnsi="宋体"/>
          <w:sz w:val="24"/>
        </w:rPr>
        <w:t>．</w:t>
      </w:r>
      <w:r w:rsidRPr="00412F76">
        <w:rPr>
          <w:rStyle w:val="NormalCharacter"/>
          <w:sz w:val="24"/>
        </w:rPr>
        <w:t>熟练掌握戴维南定理和诺顿定理的概念及应用</w:t>
      </w:r>
    </w:p>
    <w:p w:rsidR="00005729" w:rsidRPr="00412F76" w:rsidRDefault="006C679D" w:rsidP="00412F76">
      <w:pPr>
        <w:spacing w:line="500" w:lineRule="exact"/>
        <w:rPr>
          <w:rStyle w:val="NormalCharacter"/>
          <w:sz w:val="24"/>
        </w:rPr>
      </w:pPr>
      <w:r w:rsidRPr="00412F76">
        <w:rPr>
          <w:rStyle w:val="NormalCharacter"/>
          <w:sz w:val="24"/>
        </w:rPr>
        <w:t>3</w:t>
      </w:r>
      <w:r w:rsidRPr="00412F76">
        <w:rPr>
          <w:rStyle w:val="NormalCharacter"/>
          <w:rFonts w:ascii="宋体" w:hAnsi="宋体"/>
          <w:sz w:val="24"/>
        </w:rPr>
        <w:t>．</w:t>
      </w:r>
      <w:r w:rsidRPr="00412F76">
        <w:rPr>
          <w:rStyle w:val="NormalCharacter"/>
          <w:sz w:val="24"/>
        </w:rPr>
        <w:t>了解特勒根定律、互易定律及对偶原则的概念及应用</w:t>
      </w:r>
    </w:p>
    <w:p w:rsidR="00005729" w:rsidRPr="00412F76" w:rsidRDefault="006C679D" w:rsidP="00412F76">
      <w:pPr>
        <w:spacing w:line="500" w:lineRule="exact"/>
        <w:rPr>
          <w:rStyle w:val="NormalCharacter"/>
          <w:b/>
          <w:sz w:val="24"/>
        </w:rPr>
      </w:pPr>
      <w:r w:rsidRPr="00412F76">
        <w:rPr>
          <w:rStyle w:val="NormalCharacter"/>
          <w:b/>
          <w:sz w:val="24"/>
        </w:rPr>
        <w:t>五、</w:t>
      </w:r>
      <w:r w:rsidRPr="00412F76">
        <w:rPr>
          <w:rStyle w:val="NormalCharacter"/>
          <w:b/>
          <w:sz w:val="24"/>
        </w:rPr>
        <w:t xml:space="preserve"> </w:t>
      </w:r>
      <w:r w:rsidRPr="00412F76">
        <w:rPr>
          <w:rStyle w:val="NormalCharacter"/>
          <w:b/>
          <w:sz w:val="24"/>
        </w:rPr>
        <w:t>含有理想运算放大器的电阻电路</w:t>
      </w:r>
    </w:p>
    <w:p w:rsidR="00005729" w:rsidRPr="00412F76" w:rsidRDefault="006C679D" w:rsidP="00412F76">
      <w:pPr>
        <w:spacing w:line="500" w:lineRule="exact"/>
        <w:rPr>
          <w:rStyle w:val="NormalCharacter"/>
          <w:rFonts w:ascii="宋体" w:hAnsi="宋体"/>
          <w:sz w:val="24"/>
        </w:rPr>
      </w:pPr>
      <w:r w:rsidRPr="00412F76">
        <w:rPr>
          <w:rStyle w:val="NormalCharacter"/>
          <w:sz w:val="24"/>
        </w:rPr>
        <w:t>1</w:t>
      </w:r>
      <w:r w:rsidRPr="00412F76">
        <w:rPr>
          <w:rStyle w:val="NormalCharacter"/>
          <w:rFonts w:ascii="宋体" w:hAnsi="宋体"/>
          <w:sz w:val="24"/>
        </w:rPr>
        <w:t>．了解理想运算放大器的电路模型</w:t>
      </w:r>
    </w:p>
    <w:p w:rsidR="00005729" w:rsidRPr="00412F76" w:rsidRDefault="006C679D" w:rsidP="00412F76">
      <w:pPr>
        <w:spacing w:line="500" w:lineRule="exact"/>
        <w:rPr>
          <w:rStyle w:val="NormalCharacter"/>
          <w:rFonts w:ascii="宋体" w:hAnsi="宋体"/>
          <w:sz w:val="24"/>
        </w:rPr>
      </w:pPr>
      <w:r w:rsidRPr="00412F76">
        <w:rPr>
          <w:rStyle w:val="NormalCharacter"/>
          <w:rFonts w:ascii="宋体" w:hAnsi="宋体"/>
          <w:sz w:val="24"/>
        </w:rPr>
        <w:t>2. 掌握含有理想运算放大器的电路分析</w:t>
      </w:r>
    </w:p>
    <w:p w:rsidR="00005729" w:rsidRPr="00412F76" w:rsidRDefault="006C679D" w:rsidP="00412F76">
      <w:pPr>
        <w:spacing w:line="500" w:lineRule="exact"/>
        <w:rPr>
          <w:rStyle w:val="NormalCharacter"/>
          <w:b/>
          <w:sz w:val="24"/>
        </w:rPr>
      </w:pPr>
      <w:r w:rsidRPr="00412F76">
        <w:rPr>
          <w:rStyle w:val="NormalCharacter"/>
          <w:b/>
          <w:sz w:val="24"/>
        </w:rPr>
        <w:t>六、一阶电路</w:t>
      </w:r>
    </w:p>
    <w:p w:rsidR="00005729" w:rsidRPr="00412F76" w:rsidRDefault="006C679D" w:rsidP="00412F76">
      <w:pPr>
        <w:spacing w:line="500" w:lineRule="exact"/>
        <w:rPr>
          <w:rStyle w:val="NormalCharacter"/>
          <w:sz w:val="24"/>
        </w:rPr>
      </w:pPr>
      <w:r w:rsidRPr="00412F76">
        <w:rPr>
          <w:rStyle w:val="NormalCharacter"/>
          <w:sz w:val="24"/>
        </w:rPr>
        <w:t>1</w:t>
      </w:r>
      <w:r w:rsidRPr="00412F76">
        <w:rPr>
          <w:rStyle w:val="NormalCharacter"/>
          <w:rFonts w:ascii="宋体" w:hAnsi="宋体"/>
          <w:sz w:val="24"/>
        </w:rPr>
        <w:t>．</w:t>
      </w:r>
      <w:r w:rsidRPr="00412F76">
        <w:rPr>
          <w:rStyle w:val="NormalCharacter"/>
          <w:sz w:val="24"/>
        </w:rPr>
        <w:t>掌握动态电路及其方程</w:t>
      </w:r>
    </w:p>
    <w:p w:rsidR="00005729" w:rsidRPr="00412F76" w:rsidRDefault="006C679D" w:rsidP="00412F76">
      <w:pPr>
        <w:spacing w:line="500" w:lineRule="exact"/>
        <w:rPr>
          <w:rStyle w:val="NormalCharacter"/>
          <w:b/>
          <w:sz w:val="24"/>
        </w:rPr>
      </w:pPr>
      <w:r w:rsidRPr="00412F76">
        <w:rPr>
          <w:rStyle w:val="NormalCharacter"/>
          <w:sz w:val="24"/>
        </w:rPr>
        <w:t>2</w:t>
      </w:r>
      <w:r w:rsidRPr="00412F76">
        <w:rPr>
          <w:rStyle w:val="NormalCharacter"/>
          <w:rFonts w:ascii="宋体" w:hAnsi="宋体"/>
          <w:sz w:val="24"/>
        </w:rPr>
        <w:t>．</w:t>
      </w:r>
      <w:r w:rsidRPr="00412F76">
        <w:rPr>
          <w:rStyle w:val="NormalCharacter"/>
          <w:sz w:val="24"/>
        </w:rPr>
        <w:t>掌握一阶电路的零输入响应、一阶电路的零状态响应、一阶电路的全响应、一阶电路的</w:t>
      </w:r>
      <w:r w:rsidRPr="00412F76">
        <w:rPr>
          <w:rStyle w:val="NormalCharacter"/>
          <w:b/>
          <w:sz w:val="24"/>
        </w:rPr>
        <w:t>阶跃响应、一阶电路的冲击响应</w:t>
      </w:r>
    </w:p>
    <w:p w:rsidR="00005729" w:rsidRPr="00412F76" w:rsidRDefault="006C679D" w:rsidP="00412F76">
      <w:pPr>
        <w:spacing w:line="500" w:lineRule="exact"/>
        <w:rPr>
          <w:rStyle w:val="NormalCharacter"/>
          <w:b/>
          <w:sz w:val="24"/>
        </w:rPr>
      </w:pPr>
      <w:r w:rsidRPr="00412F76">
        <w:rPr>
          <w:rStyle w:val="NormalCharacter"/>
          <w:b/>
          <w:sz w:val="24"/>
        </w:rPr>
        <w:t>七、</w:t>
      </w:r>
      <w:r w:rsidRPr="00412F76">
        <w:rPr>
          <w:rStyle w:val="NormalCharacter"/>
          <w:b/>
          <w:sz w:val="24"/>
        </w:rPr>
        <w:t xml:space="preserve"> </w:t>
      </w:r>
      <w:r w:rsidRPr="00412F76">
        <w:rPr>
          <w:rStyle w:val="NormalCharacter"/>
          <w:b/>
          <w:sz w:val="24"/>
        </w:rPr>
        <w:t>二阶电路</w:t>
      </w:r>
    </w:p>
    <w:p w:rsidR="00005729" w:rsidRPr="00412F76" w:rsidRDefault="006C679D" w:rsidP="00412F76">
      <w:pPr>
        <w:spacing w:line="500" w:lineRule="exact"/>
        <w:rPr>
          <w:rStyle w:val="NormalCharacter"/>
          <w:sz w:val="24"/>
        </w:rPr>
      </w:pPr>
      <w:r w:rsidRPr="00412F76">
        <w:rPr>
          <w:rStyle w:val="NormalCharacter"/>
          <w:sz w:val="24"/>
        </w:rPr>
        <w:t>1</w:t>
      </w:r>
      <w:r w:rsidRPr="00412F76">
        <w:rPr>
          <w:rStyle w:val="NormalCharacter"/>
          <w:rFonts w:ascii="宋体" w:hAnsi="宋体"/>
          <w:sz w:val="24"/>
        </w:rPr>
        <w:t>．</w:t>
      </w:r>
      <w:r w:rsidRPr="00412F76">
        <w:rPr>
          <w:rStyle w:val="NormalCharacter"/>
          <w:sz w:val="24"/>
        </w:rPr>
        <w:t>了解二阶电路的零输入响应</w:t>
      </w:r>
      <w:r w:rsidRPr="00412F76">
        <w:rPr>
          <w:rStyle w:val="NormalCharacter"/>
          <w:sz w:val="24"/>
        </w:rPr>
        <w:t xml:space="preserve"> </w:t>
      </w:r>
    </w:p>
    <w:p w:rsidR="00005729" w:rsidRPr="00412F76" w:rsidRDefault="006C679D" w:rsidP="00412F76">
      <w:pPr>
        <w:spacing w:line="500" w:lineRule="exact"/>
        <w:rPr>
          <w:rStyle w:val="NormalCharacter"/>
          <w:sz w:val="24"/>
        </w:rPr>
      </w:pPr>
      <w:r w:rsidRPr="00412F76">
        <w:rPr>
          <w:rStyle w:val="NormalCharacter"/>
          <w:sz w:val="24"/>
        </w:rPr>
        <w:t>2</w:t>
      </w:r>
      <w:r w:rsidRPr="00412F76">
        <w:rPr>
          <w:rStyle w:val="NormalCharacter"/>
          <w:rFonts w:ascii="宋体" w:hAnsi="宋体"/>
          <w:sz w:val="24"/>
        </w:rPr>
        <w:t>．</w:t>
      </w:r>
      <w:r w:rsidRPr="00412F76">
        <w:rPr>
          <w:rStyle w:val="NormalCharacter"/>
          <w:sz w:val="24"/>
        </w:rPr>
        <w:t>了解二阶电路的零状态响应和阶跃响应</w:t>
      </w:r>
    </w:p>
    <w:p w:rsidR="00005729" w:rsidRPr="00412F76" w:rsidRDefault="006C679D" w:rsidP="00412F76">
      <w:pPr>
        <w:spacing w:line="500" w:lineRule="exact"/>
        <w:rPr>
          <w:rStyle w:val="NormalCharacter"/>
          <w:b/>
          <w:sz w:val="24"/>
        </w:rPr>
      </w:pPr>
      <w:r w:rsidRPr="00412F76">
        <w:rPr>
          <w:rStyle w:val="NormalCharacter"/>
          <w:b/>
          <w:sz w:val="24"/>
        </w:rPr>
        <w:t>八、相量法</w:t>
      </w:r>
    </w:p>
    <w:p w:rsidR="00005729" w:rsidRPr="00412F76" w:rsidRDefault="006C679D" w:rsidP="00412F76">
      <w:pPr>
        <w:spacing w:line="500" w:lineRule="exact"/>
        <w:rPr>
          <w:rStyle w:val="NormalCharacter"/>
          <w:sz w:val="24"/>
        </w:rPr>
      </w:pPr>
      <w:r w:rsidRPr="00412F76">
        <w:rPr>
          <w:rStyle w:val="NormalCharacter"/>
          <w:sz w:val="24"/>
        </w:rPr>
        <w:t>1</w:t>
      </w:r>
      <w:r w:rsidRPr="00412F76">
        <w:rPr>
          <w:rStyle w:val="NormalCharacter"/>
          <w:rFonts w:ascii="宋体" w:hAnsi="宋体"/>
          <w:sz w:val="24"/>
        </w:rPr>
        <w:t>．</w:t>
      </w:r>
      <w:r w:rsidRPr="00412F76">
        <w:rPr>
          <w:rStyle w:val="NormalCharacter"/>
          <w:sz w:val="24"/>
        </w:rPr>
        <w:t>了解正弦量函数、相位、超前、滞后的概念</w:t>
      </w:r>
    </w:p>
    <w:p w:rsidR="00005729" w:rsidRPr="00412F76" w:rsidRDefault="006C679D" w:rsidP="00412F76">
      <w:pPr>
        <w:spacing w:line="500" w:lineRule="exact"/>
        <w:rPr>
          <w:rStyle w:val="NormalCharacter"/>
          <w:sz w:val="24"/>
        </w:rPr>
      </w:pPr>
      <w:r w:rsidRPr="00412F76">
        <w:rPr>
          <w:rStyle w:val="NormalCharacter"/>
          <w:sz w:val="24"/>
        </w:rPr>
        <w:t>2</w:t>
      </w:r>
      <w:r w:rsidRPr="00412F76">
        <w:rPr>
          <w:rStyle w:val="NormalCharacter"/>
          <w:rFonts w:ascii="宋体" w:hAnsi="宋体"/>
          <w:sz w:val="24"/>
        </w:rPr>
        <w:t>．</w:t>
      </w:r>
      <w:r w:rsidRPr="00412F76">
        <w:rPr>
          <w:rStyle w:val="NormalCharacter"/>
          <w:sz w:val="24"/>
        </w:rPr>
        <w:t>了解向量法的基本概念、表示方法、相量的运算</w:t>
      </w:r>
    </w:p>
    <w:p w:rsidR="00005729" w:rsidRPr="00412F76" w:rsidRDefault="006C679D" w:rsidP="00412F76">
      <w:pPr>
        <w:spacing w:line="500" w:lineRule="exact"/>
        <w:rPr>
          <w:rStyle w:val="NormalCharacter"/>
          <w:sz w:val="24"/>
        </w:rPr>
      </w:pPr>
      <w:r w:rsidRPr="00412F76">
        <w:rPr>
          <w:rStyle w:val="NormalCharacter"/>
          <w:sz w:val="24"/>
        </w:rPr>
        <w:t>3</w:t>
      </w:r>
      <w:r w:rsidRPr="00412F76">
        <w:rPr>
          <w:rStyle w:val="NormalCharacter"/>
          <w:rFonts w:ascii="宋体" w:hAnsi="宋体"/>
          <w:sz w:val="24"/>
        </w:rPr>
        <w:t>．</w:t>
      </w:r>
      <w:r w:rsidRPr="00412F76">
        <w:rPr>
          <w:rStyle w:val="NormalCharacter"/>
          <w:sz w:val="24"/>
        </w:rPr>
        <w:t>掌握电路定律的相量形式</w:t>
      </w:r>
    </w:p>
    <w:p w:rsidR="00005729" w:rsidRPr="00412F76" w:rsidRDefault="006C679D" w:rsidP="00412F76">
      <w:pPr>
        <w:spacing w:line="500" w:lineRule="exact"/>
        <w:rPr>
          <w:rStyle w:val="NormalCharacter"/>
          <w:b/>
          <w:sz w:val="24"/>
        </w:rPr>
      </w:pPr>
      <w:r w:rsidRPr="00412F76">
        <w:rPr>
          <w:rStyle w:val="NormalCharacter"/>
          <w:b/>
          <w:sz w:val="24"/>
        </w:rPr>
        <w:t>九、</w:t>
      </w:r>
      <w:r w:rsidRPr="00412F76">
        <w:rPr>
          <w:rStyle w:val="NormalCharacter"/>
          <w:b/>
          <w:sz w:val="24"/>
        </w:rPr>
        <w:t xml:space="preserve"> </w:t>
      </w:r>
      <w:r w:rsidRPr="00412F76">
        <w:rPr>
          <w:rStyle w:val="NormalCharacter"/>
          <w:b/>
          <w:sz w:val="24"/>
        </w:rPr>
        <w:t>正弦稳态电路的分析</w:t>
      </w:r>
    </w:p>
    <w:p w:rsidR="00005729" w:rsidRPr="00412F76" w:rsidRDefault="006C679D" w:rsidP="00412F76">
      <w:pPr>
        <w:spacing w:line="500" w:lineRule="exact"/>
        <w:rPr>
          <w:rStyle w:val="NormalCharacter"/>
          <w:sz w:val="24"/>
        </w:rPr>
      </w:pPr>
      <w:r w:rsidRPr="00412F76">
        <w:rPr>
          <w:rStyle w:val="NormalCharacter"/>
          <w:sz w:val="24"/>
        </w:rPr>
        <w:t>1</w:t>
      </w:r>
      <w:r w:rsidRPr="00412F76">
        <w:rPr>
          <w:rStyle w:val="NormalCharacter"/>
          <w:rFonts w:ascii="宋体" w:hAnsi="宋体"/>
          <w:sz w:val="24"/>
        </w:rPr>
        <w:t>．</w:t>
      </w:r>
      <w:r w:rsidRPr="00412F76">
        <w:rPr>
          <w:rStyle w:val="NormalCharacter"/>
          <w:sz w:val="24"/>
        </w:rPr>
        <w:t>掌握阻抗、导纳及等效变换（阻抗、导纳、阻抗</w:t>
      </w:r>
      <w:r w:rsidRPr="00412F76">
        <w:rPr>
          <w:rStyle w:val="NormalCharacter"/>
          <w:sz w:val="24"/>
        </w:rPr>
        <w:t>(</w:t>
      </w:r>
      <w:r w:rsidRPr="00412F76">
        <w:rPr>
          <w:rStyle w:val="NormalCharacter"/>
          <w:sz w:val="24"/>
        </w:rPr>
        <w:t>导纳</w:t>
      </w:r>
      <w:r w:rsidRPr="00412F76">
        <w:rPr>
          <w:rStyle w:val="NormalCharacter"/>
          <w:sz w:val="24"/>
        </w:rPr>
        <w:t>)</w:t>
      </w:r>
      <w:r w:rsidRPr="00412F76">
        <w:rPr>
          <w:rStyle w:val="NormalCharacter"/>
          <w:sz w:val="24"/>
        </w:rPr>
        <w:t>的串联和并联）</w:t>
      </w:r>
    </w:p>
    <w:p w:rsidR="00005729" w:rsidRPr="00412F76" w:rsidRDefault="006C679D" w:rsidP="00412F76">
      <w:pPr>
        <w:spacing w:line="500" w:lineRule="exact"/>
        <w:rPr>
          <w:rStyle w:val="NormalCharacter"/>
          <w:sz w:val="24"/>
        </w:rPr>
      </w:pPr>
      <w:r w:rsidRPr="00412F76">
        <w:rPr>
          <w:rStyle w:val="NormalCharacter"/>
          <w:sz w:val="24"/>
        </w:rPr>
        <w:lastRenderedPageBreak/>
        <w:t>2</w:t>
      </w:r>
      <w:r w:rsidRPr="00412F76">
        <w:rPr>
          <w:rStyle w:val="NormalCharacter"/>
          <w:rFonts w:ascii="宋体" w:hAnsi="宋体"/>
          <w:sz w:val="24"/>
        </w:rPr>
        <w:t>．</w:t>
      </w:r>
      <w:r w:rsidRPr="00412F76">
        <w:rPr>
          <w:rStyle w:val="NormalCharacter"/>
          <w:sz w:val="24"/>
        </w:rPr>
        <w:t>掌握正弦稳态电路电路的相量分析方法</w:t>
      </w:r>
    </w:p>
    <w:p w:rsidR="00005729" w:rsidRPr="00412F76" w:rsidRDefault="006C679D" w:rsidP="00412F76">
      <w:pPr>
        <w:spacing w:line="500" w:lineRule="exact"/>
        <w:rPr>
          <w:rStyle w:val="NormalCharacter"/>
          <w:sz w:val="24"/>
        </w:rPr>
      </w:pPr>
      <w:r w:rsidRPr="00412F76">
        <w:rPr>
          <w:rStyle w:val="NormalCharacter"/>
          <w:sz w:val="24"/>
        </w:rPr>
        <w:t>3</w:t>
      </w:r>
      <w:r w:rsidRPr="00412F76">
        <w:rPr>
          <w:rStyle w:val="NormalCharacter"/>
          <w:rFonts w:ascii="宋体" w:hAnsi="宋体"/>
          <w:sz w:val="24"/>
        </w:rPr>
        <w:t>．</w:t>
      </w:r>
      <w:r w:rsidRPr="00412F76">
        <w:rPr>
          <w:rStyle w:val="NormalCharacter"/>
          <w:sz w:val="24"/>
        </w:rPr>
        <w:t>掌握正弦稳态电路的一般分析及计算</w:t>
      </w:r>
    </w:p>
    <w:p w:rsidR="00005729" w:rsidRPr="00412F76" w:rsidRDefault="006C679D" w:rsidP="00412F76">
      <w:pPr>
        <w:spacing w:line="500" w:lineRule="exact"/>
        <w:rPr>
          <w:rStyle w:val="NormalCharacter"/>
          <w:sz w:val="24"/>
        </w:rPr>
      </w:pPr>
      <w:r w:rsidRPr="00412F76">
        <w:rPr>
          <w:rStyle w:val="NormalCharacter"/>
          <w:sz w:val="24"/>
        </w:rPr>
        <w:t>4</w:t>
      </w:r>
      <w:r w:rsidRPr="00412F76">
        <w:rPr>
          <w:rStyle w:val="NormalCharacter"/>
          <w:rFonts w:ascii="宋体" w:hAnsi="宋体"/>
          <w:sz w:val="24"/>
        </w:rPr>
        <w:t>．</w:t>
      </w:r>
      <w:r w:rsidRPr="00412F76">
        <w:rPr>
          <w:rStyle w:val="NormalCharacter"/>
          <w:sz w:val="24"/>
        </w:rPr>
        <w:t>了解电路的谐振、最大功率传输、串联电路的谐振、并联电路的谐振</w:t>
      </w:r>
    </w:p>
    <w:p w:rsidR="00005729" w:rsidRPr="00412F76" w:rsidRDefault="006C679D" w:rsidP="00412F76">
      <w:pPr>
        <w:spacing w:line="500" w:lineRule="exact"/>
        <w:rPr>
          <w:rStyle w:val="NormalCharacter"/>
          <w:b/>
          <w:sz w:val="24"/>
        </w:rPr>
      </w:pPr>
      <w:r w:rsidRPr="00412F76">
        <w:rPr>
          <w:rStyle w:val="NormalCharacter"/>
          <w:b/>
          <w:sz w:val="24"/>
        </w:rPr>
        <w:t>十、含有耦合电感的电路</w:t>
      </w:r>
    </w:p>
    <w:p w:rsidR="00005729" w:rsidRPr="00412F76" w:rsidRDefault="006C679D" w:rsidP="00412F76">
      <w:pPr>
        <w:spacing w:line="500" w:lineRule="exact"/>
        <w:rPr>
          <w:rStyle w:val="NormalCharacter"/>
          <w:sz w:val="24"/>
        </w:rPr>
      </w:pPr>
      <w:r w:rsidRPr="00412F76">
        <w:rPr>
          <w:rStyle w:val="NormalCharacter"/>
          <w:sz w:val="24"/>
        </w:rPr>
        <w:t>1</w:t>
      </w:r>
      <w:r w:rsidRPr="00412F76">
        <w:rPr>
          <w:rStyle w:val="NormalCharacter"/>
          <w:rFonts w:ascii="宋体" w:hAnsi="宋体"/>
          <w:sz w:val="24"/>
        </w:rPr>
        <w:t>．</w:t>
      </w:r>
      <w:r w:rsidRPr="00412F76">
        <w:rPr>
          <w:rStyle w:val="NormalCharacter"/>
          <w:sz w:val="24"/>
        </w:rPr>
        <w:t>掌握具有耦合电感电路的计算方法</w:t>
      </w:r>
    </w:p>
    <w:p w:rsidR="00005729" w:rsidRPr="00412F76" w:rsidRDefault="006C679D" w:rsidP="00412F76">
      <w:pPr>
        <w:spacing w:line="500" w:lineRule="exact"/>
        <w:rPr>
          <w:rStyle w:val="NormalCharacter"/>
          <w:sz w:val="24"/>
        </w:rPr>
      </w:pPr>
      <w:r w:rsidRPr="00412F76">
        <w:rPr>
          <w:rStyle w:val="NormalCharacter"/>
          <w:sz w:val="24"/>
        </w:rPr>
        <w:t>2</w:t>
      </w:r>
      <w:r w:rsidRPr="00412F76">
        <w:rPr>
          <w:rStyle w:val="NormalCharacter"/>
          <w:rFonts w:ascii="宋体" w:hAnsi="宋体"/>
          <w:sz w:val="24"/>
        </w:rPr>
        <w:t>．</w:t>
      </w:r>
      <w:r w:rsidRPr="00412F76">
        <w:rPr>
          <w:rStyle w:val="NormalCharacter"/>
          <w:sz w:val="24"/>
        </w:rPr>
        <w:t>了解空芯变压器的分析方法，掌握含理想变压器的电路分析</w:t>
      </w:r>
    </w:p>
    <w:p w:rsidR="00005729" w:rsidRPr="00412F76" w:rsidRDefault="006C679D" w:rsidP="00412F76">
      <w:pPr>
        <w:spacing w:line="500" w:lineRule="exact"/>
        <w:rPr>
          <w:rStyle w:val="NormalCharacter"/>
          <w:b/>
          <w:sz w:val="24"/>
        </w:rPr>
      </w:pPr>
      <w:r w:rsidRPr="00412F76">
        <w:rPr>
          <w:rStyle w:val="NormalCharacter"/>
          <w:b/>
          <w:sz w:val="24"/>
        </w:rPr>
        <w:t>十一、三相电路</w:t>
      </w:r>
    </w:p>
    <w:p w:rsidR="00005729" w:rsidRPr="00412F76" w:rsidRDefault="006C679D" w:rsidP="00412F76">
      <w:pPr>
        <w:spacing w:line="500" w:lineRule="exact"/>
        <w:rPr>
          <w:rStyle w:val="NormalCharacter"/>
          <w:sz w:val="24"/>
        </w:rPr>
      </w:pPr>
      <w:r w:rsidRPr="00412F76">
        <w:rPr>
          <w:rStyle w:val="NormalCharacter"/>
          <w:sz w:val="24"/>
        </w:rPr>
        <w:t>1</w:t>
      </w:r>
      <w:r w:rsidRPr="00412F76">
        <w:rPr>
          <w:rStyle w:val="NormalCharacter"/>
          <w:rFonts w:ascii="宋体" w:hAnsi="宋体"/>
          <w:sz w:val="24"/>
        </w:rPr>
        <w:t>．</w:t>
      </w:r>
      <w:r w:rsidRPr="00412F76">
        <w:rPr>
          <w:rStyle w:val="NormalCharacter"/>
          <w:sz w:val="24"/>
        </w:rPr>
        <w:t>掌握三相电路、线电压、电流与相电压、电流的关系</w:t>
      </w:r>
    </w:p>
    <w:p w:rsidR="00005729" w:rsidRPr="00412F76" w:rsidRDefault="006C679D" w:rsidP="00412F76">
      <w:pPr>
        <w:spacing w:line="500" w:lineRule="exact"/>
        <w:rPr>
          <w:rStyle w:val="NormalCharacter"/>
          <w:sz w:val="24"/>
        </w:rPr>
      </w:pPr>
      <w:r w:rsidRPr="00412F76">
        <w:rPr>
          <w:rStyle w:val="NormalCharacter"/>
          <w:sz w:val="24"/>
        </w:rPr>
        <w:t>2</w:t>
      </w:r>
      <w:r w:rsidRPr="00412F76">
        <w:rPr>
          <w:rStyle w:val="NormalCharacter"/>
          <w:rFonts w:ascii="宋体" w:hAnsi="宋体"/>
          <w:sz w:val="24"/>
        </w:rPr>
        <w:t>．</w:t>
      </w:r>
      <w:r w:rsidRPr="00412F76">
        <w:rPr>
          <w:rStyle w:val="NormalCharacter"/>
          <w:sz w:val="24"/>
        </w:rPr>
        <w:t>掌握对称三相电路的计算</w:t>
      </w:r>
    </w:p>
    <w:p w:rsidR="00005729" w:rsidRPr="00412F76" w:rsidRDefault="006C679D" w:rsidP="00412F76">
      <w:pPr>
        <w:spacing w:line="500" w:lineRule="exact"/>
        <w:rPr>
          <w:rStyle w:val="NormalCharacter"/>
          <w:sz w:val="24"/>
        </w:rPr>
      </w:pPr>
      <w:r w:rsidRPr="00412F76">
        <w:rPr>
          <w:rStyle w:val="NormalCharacter"/>
          <w:sz w:val="24"/>
        </w:rPr>
        <w:t xml:space="preserve">3. </w:t>
      </w:r>
      <w:r w:rsidRPr="00412F76">
        <w:rPr>
          <w:rStyle w:val="NormalCharacter"/>
          <w:sz w:val="24"/>
        </w:rPr>
        <w:t>了解不对称三相电路的概念、会进行三相电路的功率计算</w:t>
      </w:r>
    </w:p>
    <w:p w:rsidR="00005729" w:rsidRPr="00412F76" w:rsidRDefault="006C679D" w:rsidP="00412F76">
      <w:pPr>
        <w:spacing w:line="500" w:lineRule="exact"/>
        <w:rPr>
          <w:rStyle w:val="NormalCharacter"/>
          <w:b/>
          <w:sz w:val="24"/>
        </w:rPr>
      </w:pPr>
      <w:r w:rsidRPr="00412F76">
        <w:rPr>
          <w:rStyle w:val="NormalCharacter"/>
          <w:b/>
          <w:sz w:val="24"/>
        </w:rPr>
        <w:t>十二、非正弦周期电流电路</w:t>
      </w:r>
    </w:p>
    <w:p w:rsidR="00005729" w:rsidRPr="00412F76" w:rsidRDefault="006C679D" w:rsidP="00412F76">
      <w:pPr>
        <w:spacing w:line="500" w:lineRule="exact"/>
        <w:rPr>
          <w:rStyle w:val="NormalCharacter"/>
          <w:sz w:val="24"/>
        </w:rPr>
      </w:pPr>
      <w:r w:rsidRPr="00412F76">
        <w:rPr>
          <w:rStyle w:val="NormalCharacter"/>
          <w:sz w:val="24"/>
        </w:rPr>
        <w:t xml:space="preserve">   </w:t>
      </w:r>
      <w:r w:rsidRPr="00412F76">
        <w:rPr>
          <w:rStyle w:val="NormalCharacter"/>
          <w:sz w:val="24"/>
        </w:rPr>
        <w:t>了解非正弦周期信号的有效值、平均值和平均功率</w:t>
      </w:r>
    </w:p>
    <w:p w:rsidR="00005729" w:rsidRPr="00412F76" w:rsidRDefault="006C679D" w:rsidP="00412F76">
      <w:pPr>
        <w:spacing w:line="500" w:lineRule="exact"/>
        <w:rPr>
          <w:rStyle w:val="NormalCharacter"/>
          <w:b/>
          <w:sz w:val="24"/>
        </w:rPr>
      </w:pPr>
      <w:r w:rsidRPr="00412F76">
        <w:rPr>
          <w:rStyle w:val="NormalCharacter"/>
          <w:b/>
          <w:sz w:val="24"/>
        </w:rPr>
        <w:t>十三、拉普拉斯变换</w:t>
      </w:r>
    </w:p>
    <w:p w:rsidR="00005729" w:rsidRPr="00412F76" w:rsidRDefault="006C679D" w:rsidP="00412F76">
      <w:pPr>
        <w:spacing w:line="500" w:lineRule="exact"/>
        <w:rPr>
          <w:rStyle w:val="NormalCharacter"/>
          <w:sz w:val="24"/>
        </w:rPr>
      </w:pPr>
      <w:r w:rsidRPr="00412F76">
        <w:rPr>
          <w:rStyle w:val="NormalCharacter"/>
          <w:sz w:val="24"/>
        </w:rPr>
        <w:t>1</w:t>
      </w:r>
      <w:r w:rsidRPr="00412F76">
        <w:rPr>
          <w:rStyle w:val="NormalCharacter"/>
          <w:rFonts w:ascii="宋体" w:hAnsi="宋体"/>
          <w:sz w:val="24"/>
        </w:rPr>
        <w:t>．</w:t>
      </w:r>
      <w:r w:rsidRPr="00412F76">
        <w:rPr>
          <w:rStyle w:val="NormalCharacter"/>
          <w:sz w:val="24"/>
        </w:rPr>
        <w:t>了解拉普拉斯变换变换的定义及其基本性质</w:t>
      </w:r>
    </w:p>
    <w:p w:rsidR="00005729" w:rsidRPr="00412F76" w:rsidRDefault="006C679D" w:rsidP="00412F76">
      <w:pPr>
        <w:spacing w:line="500" w:lineRule="exact"/>
        <w:rPr>
          <w:rStyle w:val="NormalCharacter"/>
          <w:sz w:val="24"/>
        </w:rPr>
      </w:pPr>
      <w:r w:rsidRPr="00412F76">
        <w:rPr>
          <w:rStyle w:val="NormalCharacter"/>
          <w:sz w:val="24"/>
        </w:rPr>
        <w:t>2</w:t>
      </w:r>
      <w:r w:rsidRPr="00412F76">
        <w:rPr>
          <w:rStyle w:val="NormalCharacter"/>
          <w:rFonts w:ascii="宋体" w:hAnsi="宋体"/>
          <w:sz w:val="24"/>
        </w:rPr>
        <w:t>．</w:t>
      </w:r>
      <w:r w:rsidRPr="00412F76">
        <w:rPr>
          <w:rStyle w:val="NormalCharacter"/>
          <w:sz w:val="24"/>
        </w:rPr>
        <w:t>了解拉普拉斯变换反变换的部分分式展开及运算电路</w:t>
      </w:r>
    </w:p>
    <w:p w:rsidR="00005729" w:rsidRPr="00412F76" w:rsidRDefault="006C679D" w:rsidP="00412F76">
      <w:pPr>
        <w:spacing w:line="500" w:lineRule="exact"/>
        <w:rPr>
          <w:rStyle w:val="NormalCharacter"/>
          <w:sz w:val="24"/>
        </w:rPr>
      </w:pPr>
      <w:r w:rsidRPr="00412F76">
        <w:rPr>
          <w:rStyle w:val="NormalCharacter"/>
          <w:sz w:val="24"/>
        </w:rPr>
        <w:t>3</w:t>
      </w:r>
      <w:r w:rsidRPr="00412F76">
        <w:rPr>
          <w:rStyle w:val="NormalCharacter"/>
          <w:sz w:val="24"/>
        </w:rPr>
        <w:t>．掌握应用拉普拉斯变换分析线性电路的方法</w:t>
      </w:r>
    </w:p>
    <w:p w:rsidR="00005729" w:rsidRPr="00412F76" w:rsidRDefault="006C679D" w:rsidP="00412F76">
      <w:pPr>
        <w:spacing w:line="500" w:lineRule="exact"/>
        <w:rPr>
          <w:rStyle w:val="NormalCharacter"/>
          <w:b/>
          <w:sz w:val="24"/>
        </w:rPr>
      </w:pPr>
      <w:r w:rsidRPr="00412F76">
        <w:rPr>
          <w:rStyle w:val="NormalCharacter"/>
          <w:b/>
          <w:sz w:val="24"/>
        </w:rPr>
        <w:t>十四、二端口网络</w:t>
      </w:r>
    </w:p>
    <w:p w:rsidR="00005729" w:rsidRPr="00412F76" w:rsidRDefault="006C679D" w:rsidP="00412F76">
      <w:pPr>
        <w:spacing w:line="500" w:lineRule="exact"/>
        <w:rPr>
          <w:rStyle w:val="NormalCharacter"/>
          <w:sz w:val="24"/>
        </w:rPr>
      </w:pPr>
      <w:r w:rsidRPr="00412F76">
        <w:rPr>
          <w:rStyle w:val="NormalCharacter"/>
          <w:sz w:val="24"/>
        </w:rPr>
        <w:t>1</w:t>
      </w:r>
      <w:r w:rsidRPr="00412F76">
        <w:rPr>
          <w:rStyle w:val="NormalCharacter"/>
          <w:rFonts w:ascii="宋体" w:hAnsi="宋体"/>
          <w:sz w:val="24"/>
        </w:rPr>
        <w:t>．</w:t>
      </w:r>
      <w:r w:rsidRPr="00412F76">
        <w:rPr>
          <w:rStyle w:val="NormalCharacter"/>
          <w:sz w:val="24"/>
        </w:rPr>
        <w:t>掌握二端口网络的基本概念，二端口的方程和</w:t>
      </w:r>
      <w:r w:rsidRPr="00412F76">
        <w:rPr>
          <w:rStyle w:val="NormalCharacter"/>
          <w:sz w:val="24"/>
        </w:rPr>
        <w:t>Y</w:t>
      </w:r>
      <w:r w:rsidRPr="00412F76">
        <w:rPr>
          <w:rStyle w:val="NormalCharacter"/>
          <w:sz w:val="24"/>
        </w:rPr>
        <w:t>、</w:t>
      </w:r>
      <w:r w:rsidRPr="00412F76">
        <w:rPr>
          <w:rStyle w:val="NormalCharacter"/>
          <w:sz w:val="24"/>
        </w:rPr>
        <w:t>Z</w:t>
      </w:r>
      <w:r w:rsidRPr="00412F76">
        <w:rPr>
          <w:rStyle w:val="NormalCharacter"/>
          <w:sz w:val="24"/>
        </w:rPr>
        <w:t>、</w:t>
      </w:r>
      <w:r w:rsidRPr="00412F76">
        <w:rPr>
          <w:rStyle w:val="NormalCharacter"/>
          <w:sz w:val="24"/>
        </w:rPr>
        <w:t>A</w:t>
      </w:r>
      <w:r w:rsidRPr="00412F76">
        <w:rPr>
          <w:rStyle w:val="NormalCharacter"/>
          <w:sz w:val="24"/>
        </w:rPr>
        <w:t>、</w:t>
      </w:r>
      <w:r w:rsidRPr="00412F76">
        <w:rPr>
          <w:rStyle w:val="NormalCharacter"/>
          <w:sz w:val="24"/>
        </w:rPr>
        <w:t>H</w:t>
      </w:r>
      <w:r w:rsidRPr="00412F76">
        <w:rPr>
          <w:rStyle w:val="NormalCharacter"/>
          <w:sz w:val="24"/>
        </w:rPr>
        <w:t>参数求解</w:t>
      </w:r>
    </w:p>
    <w:p w:rsidR="00005729" w:rsidRPr="00412F76" w:rsidRDefault="006C679D" w:rsidP="00412F76">
      <w:pPr>
        <w:spacing w:line="500" w:lineRule="exact"/>
        <w:rPr>
          <w:rStyle w:val="NormalCharacter"/>
          <w:sz w:val="24"/>
        </w:rPr>
      </w:pPr>
      <w:r w:rsidRPr="00412F76">
        <w:rPr>
          <w:rStyle w:val="NormalCharacter"/>
          <w:sz w:val="24"/>
        </w:rPr>
        <w:t>2</w:t>
      </w:r>
      <w:r w:rsidRPr="00412F76">
        <w:rPr>
          <w:rStyle w:val="NormalCharacter"/>
          <w:rFonts w:ascii="宋体" w:hAnsi="宋体"/>
          <w:sz w:val="24"/>
        </w:rPr>
        <w:t>．</w:t>
      </w:r>
      <w:r w:rsidRPr="00412F76">
        <w:rPr>
          <w:rStyle w:val="NormalCharacter"/>
          <w:sz w:val="24"/>
        </w:rPr>
        <w:t>了解二端口的等效与转移函数</w:t>
      </w:r>
    </w:p>
    <w:p w:rsidR="00005729" w:rsidRPr="00412F76" w:rsidRDefault="006C679D" w:rsidP="00412F76">
      <w:pPr>
        <w:spacing w:line="500" w:lineRule="exact"/>
        <w:rPr>
          <w:rStyle w:val="NormalCharacter"/>
          <w:sz w:val="24"/>
        </w:rPr>
      </w:pPr>
      <w:r w:rsidRPr="00412F76">
        <w:rPr>
          <w:rStyle w:val="NormalCharacter"/>
          <w:sz w:val="24"/>
        </w:rPr>
        <w:t>3</w:t>
      </w:r>
      <w:r w:rsidRPr="00412F76">
        <w:rPr>
          <w:rStyle w:val="NormalCharacter"/>
          <w:rFonts w:ascii="宋体" w:hAnsi="宋体"/>
          <w:sz w:val="24"/>
        </w:rPr>
        <w:t>．</w:t>
      </w:r>
      <w:r w:rsidRPr="00412F76">
        <w:rPr>
          <w:rStyle w:val="NormalCharacter"/>
          <w:sz w:val="24"/>
        </w:rPr>
        <w:t>了解二端口的并接、串接方法</w:t>
      </w:r>
    </w:p>
    <w:p w:rsidR="00005729" w:rsidRDefault="00005729">
      <w:pPr>
        <w:ind w:firstLineChars="150" w:firstLine="315"/>
        <w:rPr>
          <w:rStyle w:val="NormalCharacter"/>
        </w:rPr>
      </w:pPr>
    </w:p>
    <w:p w:rsidR="00005729" w:rsidRDefault="006C679D">
      <w:pPr>
        <w:jc w:val="center"/>
        <w:rPr>
          <w:rStyle w:val="NormalCharacter"/>
          <w:b/>
          <w:bCs/>
          <w:sz w:val="28"/>
        </w:rPr>
      </w:pPr>
      <w:r>
        <w:rPr>
          <w:rStyle w:val="NormalCharacter"/>
          <w:b/>
          <w:bCs/>
          <w:sz w:val="28"/>
        </w:rPr>
        <w:t>第三部分</w:t>
      </w:r>
      <w:r>
        <w:rPr>
          <w:rStyle w:val="NormalCharacter"/>
          <w:b/>
          <w:bCs/>
          <w:sz w:val="28"/>
        </w:rPr>
        <w:t xml:space="preserve">  </w:t>
      </w:r>
      <w:r>
        <w:rPr>
          <w:rStyle w:val="NormalCharacter"/>
          <w:b/>
          <w:bCs/>
          <w:sz w:val="28"/>
        </w:rPr>
        <w:t>有关说明</w:t>
      </w:r>
    </w:p>
    <w:p w:rsidR="00005729" w:rsidRPr="00412F76" w:rsidRDefault="006C679D" w:rsidP="00412F76">
      <w:pPr>
        <w:numPr>
          <w:ilvl w:val="0"/>
          <w:numId w:val="3"/>
        </w:numPr>
        <w:spacing w:line="500" w:lineRule="exact"/>
        <w:ind w:left="359" w:hanging="359"/>
        <w:jc w:val="left"/>
        <w:rPr>
          <w:rStyle w:val="NormalCharacter"/>
          <w:rFonts w:ascii="宋体" w:hAnsi="宋体"/>
          <w:color w:val="000000"/>
          <w:kern w:val="0"/>
          <w:sz w:val="24"/>
        </w:rPr>
      </w:pPr>
      <w:r w:rsidRPr="00412F76">
        <w:rPr>
          <w:rStyle w:val="NormalCharacter"/>
          <w:rFonts w:ascii="宋体" w:hAnsi="宋体"/>
          <w:color w:val="000000"/>
          <w:kern w:val="0"/>
          <w:sz w:val="24"/>
        </w:rPr>
        <w:t>命题说明：一般包括填空题、选择题和分析计算题；</w:t>
      </w:r>
    </w:p>
    <w:p w:rsidR="00005729" w:rsidRPr="00412F76" w:rsidRDefault="006C679D" w:rsidP="00412F76">
      <w:pPr>
        <w:numPr>
          <w:ilvl w:val="0"/>
          <w:numId w:val="3"/>
        </w:numPr>
        <w:spacing w:line="500" w:lineRule="exact"/>
        <w:ind w:left="359" w:hanging="359"/>
        <w:jc w:val="left"/>
        <w:rPr>
          <w:rStyle w:val="NormalCharacter"/>
          <w:rFonts w:ascii="宋体" w:hAnsi="宋体"/>
          <w:color w:val="000000"/>
          <w:kern w:val="0"/>
          <w:sz w:val="24"/>
        </w:rPr>
      </w:pPr>
      <w:r w:rsidRPr="00412F76">
        <w:rPr>
          <w:rStyle w:val="NormalCharacter"/>
          <w:rFonts w:ascii="宋体" w:hAnsi="宋体"/>
          <w:color w:val="000000"/>
          <w:kern w:val="0"/>
          <w:sz w:val="24"/>
        </w:rPr>
        <w:t>参考书目</w:t>
      </w:r>
      <w:r w:rsidR="00412F76">
        <w:rPr>
          <w:rStyle w:val="NormalCharacter"/>
          <w:rFonts w:ascii="宋体" w:hAnsi="宋体" w:hint="eastAsia"/>
          <w:color w:val="000000"/>
          <w:kern w:val="0"/>
          <w:sz w:val="24"/>
        </w:rPr>
        <w:t>：</w:t>
      </w:r>
    </w:p>
    <w:p w:rsidR="00005729" w:rsidRPr="00412F76" w:rsidRDefault="006C679D" w:rsidP="00412F76">
      <w:pPr>
        <w:spacing w:line="500" w:lineRule="exact"/>
        <w:ind w:leftChars="-171" w:left="-359" w:firstLineChars="300" w:firstLine="720"/>
        <w:jc w:val="left"/>
        <w:rPr>
          <w:rStyle w:val="NormalCharacter"/>
          <w:rFonts w:ascii="宋体" w:hAnsi="宋体"/>
          <w:color w:val="000000"/>
          <w:kern w:val="0"/>
          <w:sz w:val="24"/>
        </w:rPr>
      </w:pPr>
      <w:r w:rsidRPr="00412F76">
        <w:rPr>
          <w:rStyle w:val="NormalCharacter"/>
          <w:rFonts w:ascii="宋体" w:hAnsi="宋体"/>
          <w:color w:val="000000"/>
          <w:kern w:val="0"/>
          <w:sz w:val="24"/>
        </w:rPr>
        <w:t>（1）《电路》第五版，罗先觉主编， 高等教育出版社， 2016 年 2 月；</w:t>
      </w:r>
    </w:p>
    <w:p w:rsidR="00005729" w:rsidRPr="00412F76" w:rsidRDefault="006C679D" w:rsidP="00412F76">
      <w:pPr>
        <w:spacing w:line="500" w:lineRule="exact"/>
        <w:ind w:leftChars="-171" w:left="-359" w:firstLineChars="300" w:firstLine="720"/>
        <w:jc w:val="left"/>
        <w:rPr>
          <w:rStyle w:val="NormalCharacter"/>
          <w:rFonts w:ascii="宋体" w:hAnsi="宋体"/>
          <w:color w:val="000000"/>
          <w:kern w:val="0"/>
          <w:sz w:val="24"/>
        </w:rPr>
      </w:pPr>
      <w:r w:rsidRPr="00412F76">
        <w:rPr>
          <w:rStyle w:val="NormalCharacter"/>
          <w:rFonts w:ascii="宋体" w:hAnsi="宋体"/>
          <w:color w:val="000000"/>
          <w:kern w:val="0"/>
          <w:sz w:val="24"/>
        </w:rPr>
        <w:t xml:space="preserve">（2）《电路学习指导与习题分析》第五版， 刘崇新、罗先觉 主编，高等教育出版社，2016 年12月； </w:t>
      </w:r>
    </w:p>
    <w:p w:rsidR="00005729" w:rsidRPr="00412F76" w:rsidRDefault="006C679D" w:rsidP="00412F76">
      <w:pPr>
        <w:spacing w:line="500" w:lineRule="exact"/>
        <w:ind w:leftChars="-171" w:left="-359" w:firstLineChars="300" w:firstLine="720"/>
        <w:jc w:val="left"/>
        <w:rPr>
          <w:rStyle w:val="NormalCharacter"/>
          <w:rFonts w:ascii="宋体" w:hAnsi="宋体"/>
          <w:color w:val="000000"/>
          <w:kern w:val="0"/>
          <w:sz w:val="24"/>
        </w:rPr>
      </w:pPr>
      <w:r w:rsidRPr="00412F76">
        <w:rPr>
          <w:rStyle w:val="NormalCharacter"/>
          <w:rFonts w:ascii="宋体" w:hAnsi="宋体"/>
          <w:color w:val="000000"/>
          <w:kern w:val="0"/>
          <w:sz w:val="24"/>
        </w:rPr>
        <w:t>(3)《电路分析》，胡翔骏编著，高等教育出版社， 2016 年 2 月；</w:t>
      </w:r>
    </w:p>
    <w:p w:rsidR="00005729" w:rsidRPr="00412F76" w:rsidRDefault="006C679D" w:rsidP="00412F76">
      <w:pPr>
        <w:numPr>
          <w:ilvl w:val="0"/>
          <w:numId w:val="3"/>
        </w:numPr>
        <w:spacing w:line="500" w:lineRule="exact"/>
        <w:ind w:left="359" w:hanging="359"/>
        <w:jc w:val="left"/>
        <w:rPr>
          <w:rStyle w:val="NormalCharacter"/>
          <w:sz w:val="24"/>
        </w:rPr>
      </w:pPr>
      <w:r w:rsidRPr="00412F76">
        <w:rPr>
          <w:rStyle w:val="NormalCharacter"/>
          <w:sz w:val="24"/>
        </w:rPr>
        <w:lastRenderedPageBreak/>
        <w:t>其他规定：考试方式为闭卷笔试，总分</w:t>
      </w:r>
      <w:r w:rsidRPr="00412F76">
        <w:rPr>
          <w:rStyle w:val="NormalCharacter"/>
          <w:sz w:val="24"/>
        </w:rPr>
        <w:t>150</w:t>
      </w:r>
      <w:r w:rsidRPr="00412F76">
        <w:rPr>
          <w:rStyle w:val="NormalCharacter"/>
          <w:sz w:val="24"/>
        </w:rPr>
        <w:t>分</w:t>
      </w:r>
      <w:bookmarkStart w:id="0" w:name="_GoBack"/>
      <w:bookmarkEnd w:id="0"/>
      <w:r w:rsidRPr="00412F76">
        <w:rPr>
          <w:rStyle w:val="NormalCharacter"/>
          <w:sz w:val="24"/>
        </w:rPr>
        <w:t>，考试时间为</w:t>
      </w:r>
      <w:r w:rsidRPr="00412F76">
        <w:rPr>
          <w:rStyle w:val="NormalCharacter"/>
          <w:sz w:val="24"/>
        </w:rPr>
        <w:t>180</w:t>
      </w:r>
      <w:r w:rsidRPr="00412F76">
        <w:rPr>
          <w:rStyle w:val="NormalCharacter"/>
          <w:sz w:val="24"/>
        </w:rPr>
        <w:t>分钟</w:t>
      </w:r>
      <w:r w:rsidR="00A07728" w:rsidRPr="00412F76">
        <w:rPr>
          <w:rStyle w:val="NormalCharacter"/>
          <w:sz w:val="24"/>
        </w:rPr>
        <w:t>；</w:t>
      </w:r>
    </w:p>
    <w:p w:rsidR="00005729" w:rsidRPr="00412F76" w:rsidRDefault="006C679D" w:rsidP="00412F76">
      <w:pPr>
        <w:numPr>
          <w:ilvl w:val="0"/>
          <w:numId w:val="3"/>
        </w:numPr>
        <w:spacing w:line="500" w:lineRule="exact"/>
        <w:ind w:left="359" w:hanging="359"/>
        <w:jc w:val="left"/>
        <w:rPr>
          <w:rStyle w:val="NormalCharacter"/>
          <w:b/>
          <w:sz w:val="24"/>
        </w:rPr>
      </w:pPr>
      <w:r w:rsidRPr="00412F76">
        <w:rPr>
          <w:rStyle w:val="NormalCharacter"/>
          <w:b/>
          <w:sz w:val="24"/>
        </w:rPr>
        <w:t>本科目考试不得使用计算器。</w:t>
      </w:r>
    </w:p>
    <w:p w:rsidR="00005729" w:rsidRDefault="00005729">
      <w:pPr>
        <w:spacing w:line="400" w:lineRule="exact"/>
        <w:ind w:leftChars="-171" w:left="-359"/>
        <w:jc w:val="left"/>
        <w:rPr>
          <w:rStyle w:val="NormalCharacter"/>
          <w:rFonts w:ascii="宋体" w:hAnsi="宋体" w:hint="eastAsia"/>
          <w:color w:val="000000"/>
          <w:kern w:val="0"/>
          <w:szCs w:val="21"/>
        </w:rPr>
      </w:pPr>
    </w:p>
    <w:sectPr w:rsidR="00005729">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33E" w:rsidRDefault="00BB033E">
      <w:r>
        <w:separator/>
      </w:r>
    </w:p>
  </w:endnote>
  <w:endnote w:type="continuationSeparator" w:id="0">
    <w:p w:rsidR="00BB033E" w:rsidRDefault="00BB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729" w:rsidRDefault="00005729">
    <w:pPr>
      <w:pStyle w:val="a5"/>
      <w:framePr w:wrap="around" w:hAnchor="text" w:xAlign="center"/>
      <w:rPr>
        <w:rStyle w:val="PageNumber"/>
      </w:rPr>
    </w:pPr>
  </w:p>
  <w:p w:rsidR="00005729" w:rsidRDefault="00005729">
    <w:pPr>
      <w:pStyle w:val="a5"/>
      <w:rPr>
        <w:rStyle w:val="NormalCharacter"/>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6695729"/>
      <w:docPartObj>
        <w:docPartGallery w:val="Page Numbers (Bottom of Page)"/>
        <w:docPartUnique/>
      </w:docPartObj>
    </w:sdtPr>
    <w:sdtContent>
      <w:p w:rsidR="00412F76" w:rsidRDefault="00412F76">
        <w:pPr>
          <w:pStyle w:val="a5"/>
          <w:jc w:val="center"/>
        </w:pPr>
        <w:r>
          <w:fldChar w:fldCharType="begin"/>
        </w:r>
        <w:r>
          <w:instrText>PAGE   \* MERGEFORMAT</w:instrText>
        </w:r>
        <w:r>
          <w:fldChar w:fldCharType="separate"/>
        </w:r>
        <w:r w:rsidRPr="00412F76">
          <w:rPr>
            <w:noProof/>
            <w:lang w:val="zh-CN"/>
          </w:rPr>
          <w:t>1</w:t>
        </w:r>
        <w:r>
          <w:fldChar w:fldCharType="end"/>
        </w:r>
      </w:p>
    </w:sdtContent>
  </w:sdt>
  <w:p w:rsidR="00005729" w:rsidRDefault="00005729">
    <w:pPr>
      <w:pStyle w:val="a5"/>
      <w:rPr>
        <w:rStyle w:val="NormalCharacte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33E" w:rsidRDefault="00BB033E">
      <w:r>
        <w:separator/>
      </w:r>
    </w:p>
  </w:footnote>
  <w:footnote w:type="continuationSeparator" w:id="0">
    <w:p w:rsidR="00BB033E" w:rsidRDefault="00BB03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AA86FD"/>
    <w:multiLevelType w:val="singleLevel"/>
    <w:tmpl w:val="23AA86FD"/>
    <w:lvl w:ilvl="0">
      <w:start w:val="1"/>
      <w:numFmt w:val="decimal"/>
      <w:suff w:val="nothing"/>
      <w:lvlText w:val="%1、"/>
      <w:lvlJc w:val="left"/>
      <w:pPr>
        <w:widowControl/>
        <w:textAlignment w:val="baseline"/>
      </w:pPr>
    </w:lvl>
  </w:abstractNum>
  <w:abstractNum w:abstractNumId="1" w15:restartNumberingAfterBreak="0">
    <w:nsid w:val="26FE1378"/>
    <w:multiLevelType w:val="singleLevel"/>
    <w:tmpl w:val="26FE1378"/>
    <w:lvl w:ilvl="0">
      <w:start w:val="1"/>
      <w:numFmt w:val="chineseCounting"/>
      <w:suff w:val="space"/>
      <w:lvlText w:val="第%1部分"/>
      <w:lvlJc w:val="left"/>
      <w:pPr>
        <w:widowControl/>
        <w:textAlignment w:val="baseline"/>
      </w:pPr>
    </w:lvl>
  </w:abstractNum>
  <w:abstractNum w:abstractNumId="2" w15:restartNumberingAfterBreak="0">
    <w:nsid w:val="489D7C25"/>
    <w:multiLevelType w:val="multilevel"/>
    <w:tmpl w:val="489D7C25"/>
    <w:lvl w:ilvl="0">
      <w:start w:val="1"/>
      <w:numFmt w:val="decimal"/>
      <w:lvlText w:val="%1．"/>
      <w:lvlJc w:val="left"/>
      <w:pPr>
        <w:widowControl/>
        <w:ind w:left="360" w:hanging="360"/>
        <w:textAlignment w:val="baseline"/>
      </w:pPr>
    </w:lvl>
    <w:lvl w:ilvl="1">
      <w:start w:val="1"/>
      <w:numFmt w:val="lowerLetter"/>
      <w:lvlText w:val="%1)"/>
      <w:lvlJc w:val="left"/>
      <w:pPr>
        <w:widowControl/>
        <w:ind w:left="840" w:hanging="420"/>
        <w:textAlignment w:val="baseline"/>
      </w:pPr>
    </w:lvl>
    <w:lvl w:ilvl="2">
      <w:start w:val="1"/>
      <w:numFmt w:val="lowerRoman"/>
      <w:lvlText w:val="%1."/>
      <w:lvlJc w:val="right"/>
      <w:pPr>
        <w:widowControl/>
        <w:ind w:left="1260" w:hanging="420"/>
        <w:textAlignment w:val="baseline"/>
      </w:pPr>
    </w:lvl>
    <w:lvl w:ilvl="3">
      <w:start w:val="1"/>
      <w:numFmt w:val="decimal"/>
      <w:lvlText w:val="%1."/>
      <w:lvlJc w:val="left"/>
      <w:pPr>
        <w:widowControl/>
        <w:ind w:left="1680" w:hanging="420"/>
        <w:textAlignment w:val="baseline"/>
      </w:pPr>
    </w:lvl>
    <w:lvl w:ilvl="4">
      <w:start w:val="1"/>
      <w:numFmt w:val="lowerLetter"/>
      <w:lvlText w:val="%1)"/>
      <w:lvlJc w:val="left"/>
      <w:pPr>
        <w:widowControl/>
        <w:ind w:left="2100" w:hanging="420"/>
        <w:textAlignment w:val="baseline"/>
      </w:pPr>
    </w:lvl>
    <w:lvl w:ilvl="5">
      <w:start w:val="1"/>
      <w:numFmt w:val="lowerRoman"/>
      <w:lvlText w:val="%1."/>
      <w:lvlJc w:val="right"/>
      <w:pPr>
        <w:widowControl/>
        <w:ind w:left="2520" w:hanging="420"/>
        <w:textAlignment w:val="baseline"/>
      </w:pPr>
    </w:lvl>
    <w:lvl w:ilvl="6">
      <w:start w:val="1"/>
      <w:numFmt w:val="decimal"/>
      <w:lvlText w:val="%1."/>
      <w:lvlJc w:val="left"/>
      <w:pPr>
        <w:widowControl/>
        <w:ind w:left="2940" w:hanging="420"/>
        <w:textAlignment w:val="baseline"/>
      </w:pPr>
    </w:lvl>
    <w:lvl w:ilvl="7">
      <w:start w:val="1"/>
      <w:numFmt w:val="lowerLetter"/>
      <w:lvlText w:val="%1)"/>
      <w:lvlJc w:val="left"/>
      <w:pPr>
        <w:widowControl/>
        <w:ind w:left="3360" w:hanging="420"/>
        <w:textAlignment w:val="baseline"/>
      </w:pPr>
    </w:lvl>
    <w:lvl w:ilvl="8">
      <w:start w:val="1"/>
      <w:numFmt w:val="lowerRoman"/>
      <w:lvlText w:val="%1."/>
      <w:lvlJc w:val="right"/>
      <w:pPr>
        <w:widowControl/>
        <w:ind w:left="3780" w:hanging="420"/>
        <w:textAlignment w:val="baseline"/>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isplayHorizontalDrawingGridEvery w:val="0"/>
  <w:displayVerticalDrawingGridEvery w:val="2"/>
  <w:doNotUseMarginsForDrawingGridOrigin/>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005729"/>
    <w:rsid w:val="00005729"/>
    <w:rsid w:val="00322FF6"/>
    <w:rsid w:val="00412F76"/>
    <w:rsid w:val="006C679D"/>
    <w:rsid w:val="00A07728"/>
    <w:rsid w:val="00BB0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DCCA7"/>
  <w15:docId w15:val="{8742F55F-EB51-4936-A88D-95E902BCD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style>
  <w:style w:type="table" w:customStyle="1" w:styleId="TableNormal">
    <w:name w:val="TableNormal"/>
    <w:semiHidden/>
    <w:tblPr>
      <w:tblCellMar>
        <w:top w:w="0" w:type="dxa"/>
        <w:left w:w="0" w:type="dxa"/>
        <w:bottom w:w="0" w:type="dxa"/>
        <w:right w:w="0" w:type="dxa"/>
      </w:tblCellMar>
    </w:tblPr>
  </w:style>
  <w:style w:type="numbering" w:customStyle="1" w:styleId="NormalList">
    <w:name w:val="NormalList"/>
    <w:semiHidden/>
  </w:style>
  <w:style w:type="character" w:customStyle="1" w:styleId="PageNumber">
    <w:name w:val="PageNumber"/>
    <w:basedOn w:val="NormalCharacter"/>
  </w:style>
  <w:style w:type="character" w:customStyle="1" w:styleId="a3">
    <w:name w:val="页眉 字符"/>
    <w:link w:val="a4"/>
    <w:rPr>
      <w:kern w:val="2"/>
      <w:sz w:val="18"/>
      <w:szCs w:val="18"/>
    </w:rPr>
  </w:style>
  <w:style w:type="paragraph" w:customStyle="1" w:styleId="Index1">
    <w:name w:val="Index1"/>
    <w:basedOn w:val="a"/>
    <w:next w:val="a"/>
    <w:semiHidden/>
    <w:rPr>
      <w:rFonts w:ascii="宋体" w:hAnsi="宋体"/>
      <w:sz w:val="24"/>
    </w:rPr>
  </w:style>
  <w:style w:type="paragraph" w:styleId="a4">
    <w:name w:val="header"/>
    <w:basedOn w:val="a"/>
    <w:link w:val="a3"/>
    <w:pPr>
      <w:pBdr>
        <w:bottom w:val="single" w:sz="6" w:space="1" w:color="000000"/>
      </w:pBdr>
      <w:tabs>
        <w:tab w:val="center" w:pos="4153"/>
        <w:tab w:val="right" w:pos="8306"/>
      </w:tabs>
      <w:snapToGrid w:val="0"/>
      <w:jc w:val="center"/>
    </w:pPr>
    <w:rPr>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character" w:customStyle="1" w:styleId="a6">
    <w:name w:val="页脚 字符"/>
    <w:basedOn w:val="a0"/>
    <w:link w:val="a5"/>
    <w:uiPriority w:val="99"/>
    <w:rsid w:val="00412F7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242</Words>
  <Characters>1381</Characters>
  <Application>Microsoft Office Word</Application>
  <DocSecurity>0</DocSecurity>
  <Lines>11</Lines>
  <Paragraphs>3</Paragraphs>
  <ScaleCrop>false</ScaleCrop>
  <Company>nuist</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2022-07-05T08:44:00Z</dcterms:created>
  <dcterms:modified xsi:type="dcterms:W3CDTF">2022-07-05T08:47:00Z</dcterms:modified>
</cp:coreProperties>
</file>